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754E" w:rsidRPr="004036F6" w:rsidRDefault="001A754E" w:rsidP="001A754E">
      <w:pPr>
        <w:jc w:val="both"/>
        <w:rPr>
          <w:b/>
          <w:color w:val="17365D"/>
        </w:rPr>
      </w:pPr>
      <w:r w:rsidRPr="004036F6">
        <w:rPr>
          <w:b/>
          <w:color w:val="17365D"/>
        </w:rPr>
        <w:t xml:space="preserve">Dział: </w:t>
      </w:r>
      <w:r w:rsidR="003D6EC3">
        <w:rPr>
          <w:b/>
          <w:color w:val="17365D"/>
        </w:rPr>
        <w:t>Ś</w:t>
      </w:r>
      <w:r w:rsidR="003D6EC3" w:rsidRPr="003D6EC3">
        <w:rPr>
          <w:b/>
          <w:color w:val="17365D"/>
        </w:rPr>
        <w:t>wiat substancji</w:t>
      </w:r>
      <w:r w:rsidRPr="004036F6">
        <w:rPr>
          <w:b/>
          <w:color w:val="17365D"/>
        </w:rPr>
        <w:t>.</w:t>
      </w:r>
      <w:r>
        <w:rPr>
          <w:b/>
          <w:color w:val="17365D"/>
        </w:rPr>
        <w:t xml:space="preserve"> Program – „</w:t>
      </w:r>
      <w:r w:rsidR="003D6EC3">
        <w:rPr>
          <w:b/>
          <w:color w:val="17365D"/>
        </w:rPr>
        <w:t>Ciekawa chemia</w:t>
      </w:r>
      <w:r>
        <w:rPr>
          <w:b/>
          <w:color w:val="17365D"/>
        </w:rPr>
        <w:t>”.</w:t>
      </w:r>
    </w:p>
    <w:p w:rsidR="005867E6" w:rsidRPr="00BF5775" w:rsidRDefault="00D907AE" w:rsidP="004D0A94">
      <w:pPr>
        <w:pStyle w:val="Nagwek2"/>
      </w:pPr>
      <w:r w:rsidRPr="00BF5775">
        <w:t xml:space="preserve">Temat: </w:t>
      </w:r>
      <w:r w:rsidR="003D6EC3" w:rsidRPr="003D6EC3">
        <w:t>Czy substancje można mieszać?</w:t>
      </w:r>
    </w:p>
    <w:p w:rsidR="00BC51BE" w:rsidRPr="00346600" w:rsidRDefault="004D0A94" w:rsidP="00320D08">
      <w:pPr>
        <w:pStyle w:val="Tytu"/>
      </w:pPr>
      <w:r>
        <w:br/>
      </w:r>
      <w:r w:rsidR="0096022F" w:rsidRPr="00346600">
        <w:t xml:space="preserve">Cel ogólny lekcji: </w:t>
      </w:r>
    </w:p>
    <w:p w:rsidR="00D907AE" w:rsidRPr="00346600" w:rsidRDefault="008F708D" w:rsidP="002C45E8">
      <w:pPr>
        <w:jc w:val="both"/>
      </w:pPr>
      <w:r w:rsidRPr="008F708D">
        <w:t>Poznanie spotykanych w otoczeniu człowieka mieszanin i niektórych sposobów ich rozdzielania.</w:t>
      </w:r>
    </w:p>
    <w:p w:rsidR="0096022F" w:rsidRPr="00145910" w:rsidRDefault="0096022F" w:rsidP="004D0A94">
      <w:pPr>
        <w:pStyle w:val="Tytu"/>
      </w:pPr>
      <w:r w:rsidRPr="00145910">
        <w:t>Osiągnięcia uczniów:</w:t>
      </w:r>
    </w:p>
    <w:p w:rsidR="008F708D" w:rsidRDefault="008F708D" w:rsidP="008F708D">
      <w:pPr>
        <w:pStyle w:val="Akapitzlist"/>
        <w:numPr>
          <w:ilvl w:val="0"/>
          <w:numId w:val="1"/>
        </w:numPr>
        <w:jc w:val="both"/>
      </w:pPr>
      <w:r>
        <w:t>odróżniają substancję od miesza</w:t>
      </w:r>
      <w:r w:rsidR="001878C9">
        <w:t>niny substancji</w:t>
      </w:r>
    </w:p>
    <w:p w:rsidR="008F708D" w:rsidRDefault="008F708D" w:rsidP="008F708D">
      <w:pPr>
        <w:pStyle w:val="Akapitzlist"/>
        <w:numPr>
          <w:ilvl w:val="0"/>
          <w:numId w:val="1"/>
        </w:numPr>
        <w:jc w:val="both"/>
      </w:pPr>
      <w:r>
        <w:t>sp</w:t>
      </w:r>
      <w:r w:rsidR="001878C9">
        <w:t>orządzają mieszaninę substancji</w:t>
      </w:r>
    </w:p>
    <w:p w:rsidR="008F708D" w:rsidRDefault="008F708D" w:rsidP="008F708D">
      <w:pPr>
        <w:pStyle w:val="Akapitzlist"/>
        <w:numPr>
          <w:ilvl w:val="0"/>
          <w:numId w:val="1"/>
        </w:numPr>
        <w:jc w:val="both"/>
      </w:pPr>
      <w:r>
        <w:t>odróżniają miesza</w:t>
      </w:r>
      <w:r w:rsidR="001878C9">
        <w:t>niny jednorodne i niejednorodne</w:t>
      </w:r>
    </w:p>
    <w:p w:rsidR="008F708D" w:rsidRDefault="008F708D" w:rsidP="008F708D">
      <w:pPr>
        <w:pStyle w:val="Akapitzlist"/>
        <w:numPr>
          <w:ilvl w:val="0"/>
          <w:numId w:val="1"/>
        </w:numPr>
        <w:jc w:val="both"/>
      </w:pPr>
      <w:r>
        <w:t>sporządzają miesza</w:t>
      </w:r>
      <w:r w:rsidR="001878C9">
        <w:t>niny jednorodne i niejednorodne</w:t>
      </w:r>
    </w:p>
    <w:p w:rsidR="008F708D" w:rsidRDefault="008F708D" w:rsidP="008F708D">
      <w:pPr>
        <w:pStyle w:val="Akapitzlist"/>
        <w:numPr>
          <w:ilvl w:val="0"/>
          <w:numId w:val="1"/>
        </w:numPr>
        <w:jc w:val="both"/>
      </w:pPr>
      <w:r>
        <w:t>wymieniają przykładowe metody ro</w:t>
      </w:r>
      <w:r w:rsidR="001878C9">
        <w:t>zdzielania mieszanin substancji</w:t>
      </w:r>
    </w:p>
    <w:p w:rsidR="008F708D" w:rsidRDefault="008F708D" w:rsidP="008F708D">
      <w:pPr>
        <w:pStyle w:val="Akapitzlist"/>
        <w:numPr>
          <w:ilvl w:val="0"/>
          <w:numId w:val="1"/>
        </w:numPr>
        <w:jc w:val="both"/>
      </w:pPr>
      <w:r>
        <w:t>planują i przeprowadzają proste doświadczenia dotyczące rozdzielania mieszanin</w:t>
      </w:r>
      <w:r w:rsidR="001878C9">
        <w:t xml:space="preserve"> jednorodnych i niejednorodnych</w:t>
      </w:r>
    </w:p>
    <w:p w:rsidR="008F708D" w:rsidRDefault="008F708D" w:rsidP="008F708D">
      <w:pPr>
        <w:pStyle w:val="Akapitzlist"/>
        <w:numPr>
          <w:ilvl w:val="0"/>
          <w:numId w:val="1"/>
        </w:numPr>
        <w:jc w:val="both"/>
      </w:pPr>
      <w:r>
        <w:t>montuj</w:t>
      </w:r>
      <w:r w:rsidR="00BA53F2">
        <w:t>ą</w:t>
      </w:r>
      <w:r w:rsidR="001878C9">
        <w:t xml:space="preserve"> zestaw do sączenia</w:t>
      </w:r>
    </w:p>
    <w:p w:rsidR="008F708D" w:rsidRDefault="008F708D" w:rsidP="008F708D">
      <w:pPr>
        <w:pStyle w:val="Akapitzlist"/>
        <w:numPr>
          <w:ilvl w:val="0"/>
          <w:numId w:val="1"/>
        </w:numPr>
        <w:jc w:val="both"/>
      </w:pPr>
      <w:r>
        <w:t>wyjaśnia, n</w:t>
      </w:r>
      <w:r w:rsidR="001878C9">
        <w:t>a czym polega metoda destylacji</w:t>
      </w:r>
    </w:p>
    <w:p w:rsidR="008F708D" w:rsidRDefault="008F708D" w:rsidP="008F708D">
      <w:pPr>
        <w:pStyle w:val="Akapitzlist"/>
        <w:numPr>
          <w:ilvl w:val="0"/>
          <w:numId w:val="1"/>
        </w:numPr>
        <w:jc w:val="both"/>
      </w:pPr>
      <w:r>
        <w:t>opisuje rysunek przedsta</w:t>
      </w:r>
      <w:r w:rsidR="001878C9">
        <w:t>wiający aparaturę do destylacji</w:t>
      </w:r>
    </w:p>
    <w:p w:rsidR="00D907AE" w:rsidRPr="00346600" w:rsidRDefault="008F708D" w:rsidP="008F708D">
      <w:pPr>
        <w:pStyle w:val="Akapitzlist"/>
        <w:numPr>
          <w:ilvl w:val="0"/>
          <w:numId w:val="1"/>
        </w:numPr>
        <w:jc w:val="both"/>
      </w:pPr>
      <w:r>
        <w:t>wskazuje różnice między właściwościami substancji, a n</w:t>
      </w:r>
      <w:r w:rsidR="00BA53F2">
        <w:t>astępnie wykorzystuje je do roz</w:t>
      </w:r>
      <w:r w:rsidR="001878C9">
        <w:t>dzielania mieszanin</w:t>
      </w:r>
    </w:p>
    <w:p w:rsidR="00346600" w:rsidRPr="00145910" w:rsidRDefault="00A07B63" w:rsidP="004D0A94">
      <w:pPr>
        <w:pStyle w:val="Tytu"/>
      </w:pPr>
      <w:r w:rsidRPr="00145910">
        <w:t>Środki dydaktyczne:</w:t>
      </w:r>
    </w:p>
    <w:p w:rsidR="00E9625D" w:rsidRDefault="00E9625D" w:rsidP="00E9625D">
      <w:pPr>
        <w:pStyle w:val="Akapitzlist"/>
        <w:numPr>
          <w:ilvl w:val="0"/>
          <w:numId w:val="2"/>
        </w:numPr>
        <w:jc w:val="both"/>
      </w:pPr>
      <w:r>
        <w:t xml:space="preserve">zlewki, bagietki, opiłki żelaza, sproszkowana siarka, woda, sproszkowana kreda, olej jadalny (oliwa), </w:t>
      </w:r>
      <w:r w:rsidR="001878C9">
        <w:t>siarczan(VI) miedzi(II)</w:t>
      </w:r>
    </w:p>
    <w:p w:rsidR="00E9625D" w:rsidRDefault="00E9625D" w:rsidP="00E9625D">
      <w:pPr>
        <w:pStyle w:val="Akapitzlist"/>
        <w:numPr>
          <w:ilvl w:val="0"/>
          <w:numId w:val="2"/>
        </w:numPr>
        <w:jc w:val="both"/>
      </w:pPr>
      <w:r>
        <w:t>zestaw do sączenia (statyw, stojak, lejek szklany, bibuł</w:t>
      </w:r>
      <w:r w:rsidR="001A6E0E">
        <w:t>a</w:t>
      </w:r>
      <w:r>
        <w:t xml:space="preserve"> filtracyjn</w:t>
      </w:r>
      <w:r w:rsidR="001A6E0E">
        <w:t>a</w:t>
      </w:r>
      <w:r w:rsidR="001878C9">
        <w:t>, zlewka, bagietka)</w:t>
      </w:r>
    </w:p>
    <w:p w:rsidR="00E9625D" w:rsidRDefault="00E9625D" w:rsidP="00E9625D">
      <w:pPr>
        <w:pStyle w:val="Akapitzlist"/>
        <w:numPr>
          <w:ilvl w:val="0"/>
          <w:numId w:val="2"/>
        </w:numPr>
        <w:jc w:val="both"/>
      </w:pPr>
      <w:r>
        <w:t>statyw, rozdzielacz</w:t>
      </w:r>
    </w:p>
    <w:p w:rsidR="00E9625D" w:rsidRDefault="00E9625D" w:rsidP="00E9625D">
      <w:pPr>
        <w:pStyle w:val="Akapitzlist"/>
        <w:numPr>
          <w:ilvl w:val="0"/>
          <w:numId w:val="2"/>
        </w:numPr>
        <w:jc w:val="both"/>
      </w:pPr>
      <w:r>
        <w:t>zestaw do destylacji</w:t>
      </w:r>
      <w:r w:rsidR="00FA012D">
        <w:t xml:space="preserve"> (kolba destylacyjna, palnik, chłodnica, odbieralnik)</w:t>
      </w:r>
    </w:p>
    <w:p w:rsidR="00346600" w:rsidRPr="00145910" w:rsidRDefault="0066279B" w:rsidP="004D0A94">
      <w:pPr>
        <w:pStyle w:val="Tytu"/>
      </w:pPr>
      <w:r w:rsidRPr="00145910">
        <w:t>Przebieg lekcji:</w:t>
      </w:r>
    </w:p>
    <w:p w:rsidR="00950713" w:rsidRDefault="00FA012D" w:rsidP="00346600">
      <w:pPr>
        <w:jc w:val="both"/>
      </w:pPr>
      <w:r>
        <w:t xml:space="preserve">Klasa dzieli się na 4 grupy, w których wyznaczamy 1 osobę będącą </w:t>
      </w:r>
      <w:r w:rsidR="00B1164B">
        <w:t>liderem grupy</w:t>
      </w:r>
      <w:r w:rsidR="00CA6AA6">
        <w:t>.</w:t>
      </w:r>
    </w:p>
    <w:p w:rsidR="00B1164B" w:rsidRDefault="00B1164B" w:rsidP="00346600">
      <w:pPr>
        <w:jc w:val="both"/>
      </w:pPr>
      <w:r>
        <w:t>Każdy lider podchodzi do stołu demonstracyjnego i odbiera zestaw składający się z 2 substancji do sporządzenia mieszaniny.</w:t>
      </w:r>
    </w:p>
    <w:p w:rsidR="00B1164B" w:rsidRDefault="00B1164B" w:rsidP="00346600">
      <w:pPr>
        <w:jc w:val="both"/>
      </w:pPr>
      <w:r>
        <w:t xml:space="preserve">Grupa I.: siarka, opiłki żelaza </w:t>
      </w:r>
    </w:p>
    <w:p w:rsidR="00A83FBC" w:rsidRDefault="00A83FBC" w:rsidP="00346600">
      <w:pPr>
        <w:jc w:val="both"/>
      </w:pPr>
      <w:r>
        <w:t>Grupa II.: kawałek kredy, zlewka z wodą, moździerz</w:t>
      </w:r>
    </w:p>
    <w:p w:rsidR="00A83FBC" w:rsidRDefault="00A83FBC" w:rsidP="00346600">
      <w:pPr>
        <w:jc w:val="both"/>
      </w:pPr>
      <w:r>
        <w:t>Grupa III.: woda i olej</w:t>
      </w:r>
    </w:p>
    <w:p w:rsidR="00A83FBC" w:rsidRDefault="00A83FBC" w:rsidP="00346600">
      <w:pPr>
        <w:jc w:val="both"/>
      </w:pPr>
      <w:r>
        <w:t>Grupa IV.: woda, siarczan(VI) miedzi(II)</w:t>
      </w:r>
    </w:p>
    <w:p w:rsidR="00490202" w:rsidRDefault="00490202" w:rsidP="00346600">
      <w:pPr>
        <w:jc w:val="both"/>
      </w:pPr>
    </w:p>
    <w:p w:rsidR="00490202" w:rsidRDefault="00490202" w:rsidP="00346600">
      <w:pPr>
        <w:jc w:val="both"/>
      </w:pPr>
    </w:p>
    <w:p w:rsidR="00490202" w:rsidRDefault="00490202" w:rsidP="00346600">
      <w:pPr>
        <w:jc w:val="both"/>
      </w:pPr>
      <w:r>
        <w:rPr>
          <w:noProof/>
          <w:lang w:eastAsia="pl-PL"/>
        </w:rPr>
        <w:lastRenderedPageBreak/>
        <w:drawing>
          <wp:inline distT="0" distB="0" distL="0" distR="0">
            <wp:extent cx="2633472" cy="1975104"/>
            <wp:effectExtent l="19050" t="0" r="0" b="0"/>
            <wp:docPr id="9" name="Obraz 1" descr="E:\Zdjecia\2009\11\2009-11-03 Chemia\2009-11-03_11.00.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Zdjecia\2009\11\2009-11-03 Chemia\2009-11-03_11.00.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472" cy="1975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432765">
        <w:rPr>
          <w:noProof/>
          <w:lang w:eastAsia="pl-PL"/>
        </w:rPr>
        <w:drawing>
          <wp:inline distT="0" distB="0" distL="0" distR="0">
            <wp:extent cx="1975104" cy="2633472"/>
            <wp:effectExtent l="19050" t="0" r="6096" b="0"/>
            <wp:docPr id="12" name="Obraz 4" descr="E:\Zdjecia\2009\11\2009-11-03 Chemia\2009-11-03_11.00.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Zdjecia\2009\11\2009-11-03 Chemia\2009-11-03_11.00.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104" cy="2633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8B0" w:rsidRDefault="009A78B0" w:rsidP="00346600">
      <w:pPr>
        <w:jc w:val="both"/>
      </w:pPr>
      <w:r>
        <w:t>grupa I</w:t>
      </w:r>
      <w:r>
        <w:tab/>
      </w:r>
      <w:r>
        <w:tab/>
      </w:r>
      <w:r>
        <w:tab/>
      </w:r>
      <w:r>
        <w:tab/>
      </w:r>
      <w:r>
        <w:tab/>
      </w:r>
      <w:r>
        <w:tab/>
        <w:t>grupa II</w:t>
      </w:r>
    </w:p>
    <w:p w:rsidR="00432765" w:rsidRDefault="00432765" w:rsidP="00346600">
      <w:pPr>
        <w:jc w:val="both"/>
      </w:pPr>
      <w:r>
        <w:rPr>
          <w:noProof/>
          <w:lang w:eastAsia="pl-PL"/>
        </w:rPr>
        <w:drawing>
          <wp:inline distT="0" distB="0" distL="0" distR="0">
            <wp:extent cx="2633472" cy="1975104"/>
            <wp:effectExtent l="19050" t="0" r="0" b="0"/>
            <wp:docPr id="13" name="Obraz 5" descr="E:\Zdjecia\2009\11\2009-11-03 Chemia\2009-11-03_11.01.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Zdjecia\2009\11\2009-11-03 Chemia\2009-11-03_11.01.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472" cy="1975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pl-PL"/>
        </w:rPr>
        <w:drawing>
          <wp:inline distT="0" distB="0" distL="0" distR="0">
            <wp:extent cx="2633472" cy="1975104"/>
            <wp:effectExtent l="19050" t="0" r="0" b="0"/>
            <wp:docPr id="14" name="Obraz 6" descr="E:\Zdjecia\2009\11\2009-11-03 Chemia\2009-11-03_11.01.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Zdjecia\2009\11\2009-11-03 Chemia\2009-11-03_11.01.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472" cy="1975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164B" w:rsidRPr="004036F6" w:rsidRDefault="00BA06B7" w:rsidP="00346600">
      <w:pPr>
        <w:jc w:val="both"/>
      </w:pPr>
      <w:r>
        <w:rPr>
          <w:noProof/>
          <w:lang w:eastAsia="pl-P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295275</wp:posOffset>
            </wp:positionV>
            <wp:extent cx="295910" cy="302260"/>
            <wp:effectExtent l="19050" t="0" r="8890" b="0"/>
            <wp:wrapTight wrapText="bothSides">
              <wp:wrapPolygon edited="0">
                <wp:start x="-1391" y="0"/>
                <wp:lineTo x="-1391" y="20420"/>
                <wp:lineTo x="22249" y="20420"/>
                <wp:lineTo x="22249" y="0"/>
                <wp:lineTo x="-1391" y="0"/>
              </wp:wrapPolygon>
            </wp:wrapTight>
            <wp:docPr id="8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" cy="302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A78B0">
        <w:t>grupa III</w:t>
      </w:r>
      <w:r w:rsidR="009A78B0">
        <w:tab/>
      </w:r>
      <w:r w:rsidR="009A78B0">
        <w:tab/>
      </w:r>
      <w:r w:rsidR="009A78B0">
        <w:tab/>
      </w:r>
      <w:r w:rsidR="009A78B0">
        <w:tab/>
      </w:r>
      <w:r w:rsidR="009A78B0">
        <w:tab/>
        <w:t>grupa IV</w:t>
      </w:r>
    </w:p>
    <w:p w:rsidR="00D97FBE" w:rsidRPr="003D793E" w:rsidRDefault="00FD0309" w:rsidP="004D0A94">
      <w:pPr>
        <w:pStyle w:val="Podtytu"/>
      </w:pPr>
      <w:r w:rsidRPr="003D793E">
        <w:t>D</w:t>
      </w:r>
      <w:r w:rsidR="001B0EE3" w:rsidRPr="003D793E">
        <w:t>oświadczeni</w:t>
      </w:r>
      <w:r w:rsidRPr="003D793E">
        <w:t>e</w:t>
      </w:r>
      <w:r w:rsidR="001B0EE3" w:rsidRPr="003D793E">
        <w:t xml:space="preserve"> 1. </w:t>
      </w:r>
      <w:r w:rsidR="008030BC">
        <w:t>(1.12 w podręczniku s.33)</w:t>
      </w:r>
    </w:p>
    <w:p w:rsidR="00123426" w:rsidRDefault="008030BC" w:rsidP="00346600">
      <w:pPr>
        <w:jc w:val="both"/>
      </w:pPr>
      <w:r>
        <w:t>Sporządzenie mieszanin w grupach i zaprezentowanie pozostałym</w:t>
      </w:r>
      <w:r w:rsidR="001B0EE3" w:rsidRPr="00346600">
        <w:t>.</w:t>
      </w:r>
    </w:p>
    <w:p w:rsidR="008030BC" w:rsidRDefault="008030BC" w:rsidP="00346600">
      <w:pPr>
        <w:jc w:val="both"/>
      </w:pPr>
      <w:r>
        <w:t xml:space="preserve">Uczniowie </w:t>
      </w:r>
      <w:r w:rsidR="00C7391A">
        <w:t>sporządzają mieszaniny, odpowiednio: siarki z żelazem, kredy z wodą, oleju z wodą i siarczanu(VI) mie</w:t>
      </w:r>
      <w:r w:rsidR="00FE7714">
        <w:t>dzi(II) z wodą.</w:t>
      </w:r>
    </w:p>
    <w:p w:rsidR="00BA06B7" w:rsidRDefault="00BA06B7" w:rsidP="00346600">
      <w:pPr>
        <w:jc w:val="both"/>
      </w:pPr>
      <w:r>
        <w:t xml:space="preserve">Sporządzają mieszaniny i </w:t>
      </w:r>
      <w:r w:rsidR="00EF4898">
        <w:t>określają, czy składniki po zmieszaniu można rozróżnić po zmieszaniu.</w:t>
      </w:r>
    </w:p>
    <w:p w:rsidR="00FE7714" w:rsidRDefault="00FE7714" w:rsidP="00CA6AA6">
      <w:pPr>
        <w:jc w:val="both"/>
      </w:pPr>
      <w:r>
        <w:rPr>
          <w:noProof/>
          <w:lang w:eastAsia="pl-PL"/>
        </w:rPr>
        <w:lastRenderedPageBreak/>
        <w:drawing>
          <wp:inline distT="0" distB="0" distL="0" distR="0">
            <wp:extent cx="2633472" cy="1975104"/>
            <wp:effectExtent l="19050" t="0" r="0" b="0"/>
            <wp:docPr id="15" name="Obraz 7" descr="E:\Zdjecia\2009\11\2009-11-03 Chemia\2009-11-03_11.03.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Zdjecia\2009\11\2009-11-03 Chemia\2009-11-03_11.03.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472" cy="1975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F6839">
        <w:rPr>
          <w:noProof/>
          <w:lang w:eastAsia="pl-PL"/>
        </w:rPr>
        <w:drawing>
          <wp:inline distT="0" distB="0" distL="0" distR="0">
            <wp:extent cx="2633472" cy="1975104"/>
            <wp:effectExtent l="19050" t="0" r="0" b="0"/>
            <wp:docPr id="20" name="Obraz 8" descr="E:\Zdjecia\2009\11\2009-11-03 Chemia\2009-11-03_11.03.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Zdjecia\2009\11\2009-11-03 Chemia\2009-11-03_11.03.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472" cy="1975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pl-PL"/>
        </w:rPr>
        <w:drawing>
          <wp:inline distT="0" distB="0" distL="0" distR="0">
            <wp:extent cx="2633472" cy="1975104"/>
            <wp:effectExtent l="19050" t="0" r="0" b="0"/>
            <wp:docPr id="17" name="Obraz 9" descr="E:\Zdjecia\2009\11\2009-11-03 Chemia\2009-11-03_11.03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Zdjecia\2009\11\2009-11-03 Chemia\2009-11-03_11.03.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472" cy="1975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F6839">
        <w:rPr>
          <w:noProof/>
          <w:lang w:eastAsia="pl-PL"/>
        </w:rPr>
        <w:drawing>
          <wp:inline distT="0" distB="0" distL="0" distR="0">
            <wp:extent cx="2633472" cy="1975104"/>
            <wp:effectExtent l="19050" t="0" r="0" b="0"/>
            <wp:docPr id="19" name="Obraz 10" descr="E:\Zdjecia\2009\11\2009-11-03 Chemia\2009-11-03_11.02.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Zdjecia\2009\11\2009-11-03 Chemia\2009-11-03_11.02.5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472" cy="1975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714" w:rsidRDefault="00BA06B7" w:rsidP="00CA6AA6">
      <w:pPr>
        <w:jc w:val="both"/>
      </w:pPr>
      <w:r>
        <w:t>Po</w:t>
      </w:r>
      <w:r w:rsidR="00EF4898">
        <w:t xml:space="preserve"> sporządzeniu mieszanin</w:t>
      </w:r>
      <w:r w:rsidR="002E1BB1">
        <w:t xml:space="preserve"> uczniowie zauważają, że w mieszaninach: siarki z żelazem, kredy z wodą i oleju z wodą</w:t>
      </w:r>
      <w:r w:rsidR="00492FBD">
        <w:t xml:space="preserve"> można odróżnić składniki, natomiast zmieszanie wody z siarczanem(VI) miedzi(II) nie pozwala na odróżnienie obu składników.</w:t>
      </w:r>
    </w:p>
    <w:p w:rsidR="00492FBD" w:rsidRDefault="00695633" w:rsidP="00CA6AA6">
      <w:pPr>
        <w:jc w:val="both"/>
      </w:pPr>
      <w:r>
        <w:t>Mieszaniny możemy podzielić na:</w:t>
      </w:r>
    </w:p>
    <w:p w:rsidR="00695633" w:rsidRDefault="0033162A" w:rsidP="00CA6AA6">
      <w:pPr>
        <w:jc w:val="both"/>
      </w:pPr>
      <w:r>
        <w:t xml:space="preserve">– </w:t>
      </w:r>
      <w:r w:rsidR="00695633">
        <w:t>jednorodne, tj. takie, w których</w:t>
      </w:r>
      <w:r>
        <w:t xml:space="preserve"> składników nie możemy rozróżnić</w:t>
      </w:r>
    </w:p>
    <w:p w:rsidR="0033162A" w:rsidRDefault="0033162A" w:rsidP="00CA6AA6">
      <w:pPr>
        <w:jc w:val="both"/>
      </w:pPr>
      <w:r>
        <w:t>– niejednorodne, to takie, w których składniki można rozróżnić</w:t>
      </w:r>
    </w:p>
    <w:p w:rsidR="00FE7714" w:rsidRDefault="005B1B8D" w:rsidP="00CA6AA6">
      <w:pPr>
        <w:jc w:val="both"/>
      </w:pPr>
      <w:r>
        <w:t>Uczniowie podają przykłady różnych mieszanin spotykanych w życiu codziennym i klasyfikują je odpowiednio do mieszanin jednorodnych bądź też niejednorodnych.</w:t>
      </w:r>
    </w:p>
    <w:p w:rsidR="006E502E" w:rsidRDefault="006E502E" w:rsidP="00CA6AA6">
      <w:pPr>
        <w:jc w:val="both"/>
      </w:pPr>
      <w:r>
        <w:t>W zeszycie ćwiczeń uzupełniają zadanie 1. s.17.</w:t>
      </w:r>
    </w:p>
    <w:p w:rsidR="00910E1E" w:rsidRDefault="00910E1E" w:rsidP="00CA6AA6">
      <w:pPr>
        <w:jc w:val="both"/>
      </w:pPr>
      <w:r>
        <w:t>Rozwiązują rebus (zadanie 2.).</w:t>
      </w:r>
    </w:p>
    <w:p w:rsidR="00910E1E" w:rsidRDefault="00910E1E" w:rsidP="00CA6AA6">
      <w:pPr>
        <w:jc w:val="both"/>
      </w:pPr>
      <w:r>
        <w:t>Każda grupa przystępuje do próby rozdzielenia</w:t>
      </w:r>
      <w:r w:rsidR="006F4534">
        <w:t xml:space="preserve"> swojej mieszaniny, demonstrując klasie.</w:t>
      </w:r>
    </w:p>
    <w:p w:rsidR="005C6B71" w:rsidRDefault="00910E1E" w:rsidP="00CA6AA6">
      <w:pPr>
        <w:jc w:val="both"/>
      </w:pPr>
      <w:r>
        <w:rPr>
          <w:noProof/>
          <w:lang w:eastAsia="pl-P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20141</wp:posOffset>
            </wp:positionH>
            <wp:positionV relativeFrom="paragraph">
              <wp:posOffset>1127</wp:posOffset>
            </wp:positionV>
            <wp:extent cx="2633998" cy="1976907"/>
            <wp:effectExtent l="19050" t="0" r="0" b="0"/>
            <wp:wrapTight wrapText="bothSides">
              <wp:wrapPolygon edited="0">
                <wp:start x="-156" y="0"/>
                <wp:lineTo x="-156" y="21439"/>
                <wp:lineTo x="21558" y="21439"/>
                <wp:lineTo x="21558" y="0"/>
                <wp:lineTo x="-156" y="0"/>
              </wp:wrapPolygon>
            </wp:wrapTight>
            <wp:docPr id="21" name="Obraz 11" descr="E:\Zdjecia\2009\11\2009-11-03 Chemia\2009-11-03_11.06.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Zdjecia\2009\11\2009-11-03 Chemia\2009-11-03_11.06.0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998" cy="1976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6B71" w:rsidRDefault="005C6B71" w:rsidP="00CA6AA6">
      <w:pPr>
        <w:jc w:val="both"/>
      </w:pPr>
    </w:p>
    <w:p w:rsidR="00910E1E" w:rsidRDefault="00D840F6" w:rsidP="00CA6AA6">
      <w:pPr>
        <w:jc w:val="both"/>
      </w:pPr>
      <w:r>
        <w:t>uczniowie rozdzielają mieszaninę siarki z żelazem za pomocą magnesu</w:t>
      </w:r>
    </w:p>
    <w:p w:rsidR="00D840F6" w:rsidRDefault="00D840F6" w:rsidP="00CA6AA6">
      <w:pPr>
        <w:jc w:val="both"/>
      </w:pPr>
    </w:p>
    <w:p w:rsidR="00D840F6" w:rsidRDefault="00D840F6" w:rsidP="00CA6AA6">
      <w:pPr>
        <w:jc w:val="both"/>
      </w:pPr>
    </w:p>
    <w:p w:rsidR="005C6B71" w:rsidRDefault="00D840F6" w:rsidP="00CA6AA6">
      <w:pPr>
        <w:jc w:val="both"/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635</wp:posOffset>
            </wp:positionV>
            <wp:extent cx="1983105" cy="2317750"/>
            <wp:effectExtent l="19050" t="0" r="0" b="0"/>
            <wp:wrapTight wrapText="bothSides">
              <wp:wrapPolygon edited="0">
                <wp:start x="-207" y="0"/>
                <wp:lineTo x="-207" y="21482"/>
                <wp:lineTo x="21579" y="21482"/>
                <wp:lineTo x="21579" y="0"/>
                <wp:lineTo x="-207" y="0"/>
              </wp:wrapPolygon>
            </wp:wrapTight>
            <wp:docPr id="24" name="Obraz 14" descr="E:\Zdjecia\2009\11\2009-11-03 Chemia\2009-11-03_11.08.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Zdjecia\2009\11\2009-11-03 Chemia\2009-11-03_11.08.4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5623" b="63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105" cy="231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6B71" w:rsidRDefault="005C6B71" w:rsidP="00CA6AA6">
      <w:pPr>
        <w:jc w:val="both"/>
      </w:pPr>
    </w:p>
    <w:p w:rsidR="005C6B71" w:rsidRDefault="005C6B71" w:rsidP="00CA6AA6">
      <w:pPr>
        <w:jc w:val="both"/>
      </w:pPr>
    </w:p>
    <w:p w:rsidR="00D840F6" w:rsidRDefault="005C6B71" w:rsidP="00CA6AA6">
      <w:pPr>
        <w:jc w:val="both"/>
      </w:pPr>
      <w:r>
        <w:t>m</w:t>
      </w:r>
      <w:r w:rsidR="00D840F6">
        <w:t>ieszaninę kredy z wodą uczni</w:t>
      </w:r>
      <w:r w:rsidR="00BC02CE">
        <w:t>owie rozdzielają przez filtrację przygotowując zestaw do filtracji i dokonują obserwacji, zauważają, że przesącz jest czysty, a na sączku zatrzymuje się osad kredy</w:t>
      </w:r>
    </w:p>
    <w:p w:rsidR="00D840F6" w:rsidRDefault="00D840F6" w:rsidP="00CA6AA6">
      <w:pPr>
        <w:jc w:val="both"/>
      </w:pPr>
    </w:p>
    <w:p w:rsidR="00ED0C42" w:rsidRDefault="00ED0C42" w:rsidP="00CA6AA6">
      <w:pPr>
        <w:jc w:val="both"/>
      </w:pPr>
      <w:r>
        <w:rPr>
          <w:noProof/>
          <w:lang w:eastAsia="pl-PL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-2112645</wp:posOffset>
            </wp:positionH>
            <wp:positionV relativeFrom="paragraph">
              <wp:posOffset>323850</wp:posOffset>
            </wp:positionV>
            <wp:extent cx="1981835" cy="1835150"/>
            <wp:effectExtent l="19050" t="0" r="0" b="0"/>
            <wp:wrapTight wrapText="bothSides">
              <wp:wrapPolygon edited="0">
                <wp:start x="-208" y="0"/>
                <wp:lineTo x="-208" y="21301"/>
                <wp:lineTo x="21593" y="21301"/>
                <wp:lineTo x="21593" y="0"/>
                <wp:lineTo x="-208" y="0"/>
              </wp:wrapPolygon>
            </wp:wrapTight>
            <wp:docPr id="26" name="Obraz 16" descr="E:\Zdjecia\2009\11\2009-11-03 Chemia\2009-11-03_11.13.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Zdjecia\2009\11\2009-11-03 Chemia\2009-11-03_11.13.4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b="303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835" cy="183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6B71" w:rsidRDefault="005C6B71" w:rsidP="00CA6AA6">
      <w:pPr>
        <w:jc w:val="both"/>
      </w:pPr>
    </w:p>
    <w:p w:rsidR="00BC02CE" w:rsidRDefault="005C6B71" w:rsidP="00CA6AA6">
      <w:pPr>
        <w:jc w:val="both"/>
      </w:pPr>
      <w:r>
        <w:t>m</w:t>
      </w:r>
      <w:r w:rsidR="00BC02CE">
        <w:t>iesz</w:t>
      </w:r>
      <w:r w:rsidR="008F77EC">
        <w:t>aninę wody z olejem przelewają do rozdzielacza, do zlewki wypuszczają wodę, olej pozostaje w rozdzielaczu</w:t>
      </w:r>
    </w:p>
    <w:p w:rsidR="00D840F6" w:rsidRDefault="00D840F6" w:rsidP="00CA6AA6">
      <w:pPr>
        <w:jc w:val="both"/>
      </w:pPr>
    </w:p>
    <w:p w:rsidR="00ED0C42" w:rsidRDefault="00ED0C42" w:rsidP="00CA6AA6">
      <w:pPr>
        <w:jc w:val="both"/>
      </w:pPr>
    </w:p>
    <w:p w:rsidR="00ED0C42" w:rsidRDefault="00ED0C42" w:rsidP="00CA6AA6">
      <w:pPr>
        <w:jc w:val="both"/>
      </w:pPr>
    </w:p>
    <w:p w:rsidR="005C6B71" w:rsidRDefault="00D0611F" w:rsidP="00CA6AA6">
      <w:pPr>
        <w:jc w:val="both"/>
      </w:pPr>
      <w:r>
        <w:rPr>
          <w:noProof/>
          <w:lang w:eastAsia="pl-PL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39370</wp:posOffset>
            </wp:positionV>
            <wp:extent cx="2087880" cy="1938020"/>
            <wp:effectExtent l="19050" t="0" r="7620" b="0"/>
            <wp:wrapTight wrapText="bothSides">
              <wp:wrapPolygon edited="0">
                <wp:start x="-197" y="0"/>
                <wp:lineTo x="-197" y="21444"/>
                <wp:lineTo x="21679" y="21444"/>
                <wp:lineTo x="21679" y="0"/>
                <wp:lineTo x="-197" y="0"/>
              </wp:wrapPolygon>
            </wp:wrapTight>
            <wp:docPr id="27" name="Obraz 17" descr="E:\Zdjecia\2009\11\2009-11-03 Chemia\2009-11-03_11.27.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Zdjecia\2009\11\2009-11-03 Chemia\2009-11-03_11.27.2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1954" r="207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880" cy="1938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6B71" w:rsidRDefault="005C6B71" w:rsidP="00CA6AA6">
      <w:pPr>
        <w:jc w:val="both"/>
      </w:pPr>
    </w:p>
    <w:p w:rsidR="008F77EC" w:rsidRDefault="005C6B71" w:rsidP="00CA6AA6">
      <w:pPr>
        <w:jc w:val="both"/>
      </w:pPr>
      <w:r>
        <w:t>m</w:t>
      </w:r>
      <w:r w:rsidR="00D0611F">
        <w:t>ieszaninę siarczanu(VI) miedzi(II) oddają destylacji i obserwują, że skropliny nie mają barwy niebieskiej, a w kolbie destylacyjnej roztwór staje się ciemniejszy</w:t>
      </w:r>
    </w:p>
    <w:p w:rsidR="00D840F6" w:rsidRDefault="00D840F6" w:rsidP="00CA6AA6">
      <w:pPr>
        <w:jc w:val="both"/>
      </w:pPr>
    </w:p>
    <w:p w:rsidR="00D35D5A" w:rsidRDefault="00D35D5A" w:rsidP="00CA6AA6">
      <w:pPr>
        <w:jc w:val="both"/>
      </w:pPr>
    </w:p>
    <w:p w:rsidR="00ED0C42" w:rsidRDefault="00ED0C42" w:rsidP="00822F41">
      <w:pPr>
        <w:pStyle w:val="Tytu"/>
        <w:keepNext/>
      </w:pPr>
    </w:p>
    <w:p w:rsidR="00832F6A" w:rsidRDefault="00832F6A" w:rsidP="00822F41">
      <w:pPr>
        <w:pStyle w:val="Tytu"/>
        <w:keepNext/>
      </w:pPr>
      <w:r>
        <w:t>Podsumowanie lekcji:</w:t>
      </w:r>
    </w:p>
    <w:p w:rsidR="00B830C8" w:rsidRDefault="005C6B71" w:rsidP="007C1440">
      <w:pPr>
        <w:jc w:val="both"/>
      </w:pPr>
      <w:r>
        <w:t>Wokół nas, w przyrodzie spotykamy przede wszystkim mieszaniny</w:t>
      </w:r>
      <w:r w:rsidR="00375B6D">
        <w:t xml:space="preserve">.  Mieszaniny możemy podzielić na jednorodne i niejednorodne. Mieszaniny możemy rozdzielać wykorzystując różnice </w:t>
      </w:r>
      <w:r w:rsidR="00D35D5A">
        <w:t xml:space="preserve">we właściwościach składników. Metody rozdzielania mieszanin są metodami fizycznymi, do metody tych możemy zaliczyć: sortowanie, przesiewanie, dekantacja, </w:t>
      </w:r>
      <w:r w:rsidR="001878C9">
        <w:t>filtracja, destylacja itp.</w:t>
      </w:r>
    </w:p>
    <w:p w:rsidR="00B830C8" w:rsidRDefault="00EA4817" w:rsidP="004D0A94">
      <w:pPr>
        <w:pStyle w:val="Tytu"/>
      </w:pPr>
      <w:r>
        <w:t>Praca domowa:</w:t>
      </w:r>
    </w:p>
    <w:p w:rsidR="00EA4817" w:rsidRDefault="00EA4817" w:rsidP="007C1440">
      <w:pPr>
        <w:jc w:val="both"/>
      </w:pPr>
      <w:r>
        <w:t xml:space="preserve">Zadanie </w:t>
      </w:r>
      <w:r w:rsidR="001878C9">
        <w:t xml:space="preserve">3, 4 </w:t>
      </w:r>
      <w:r>
        <w:t xml:space="preserve">i </w:t>
      </w:r>
      <w:r w:rsidR="001878C9">
        <w:t>5</w:t>
      </w:r>
      <w:r>
        <w:t xml:space="preserve"> z zeszytu ćwiczeń</w:t>
      </w:r>
      <w:r w:rsidR="001878C9">
        <w:t xml:space="preserve"> s.18-19</w:t>
      </w:r>
      <w:r>
        <w:t>.</w:t>
      </w:r>
    </w:p>
    <w:sectPr w:rsidR="00EA4817" w:rsidSect="004036F6">
      <w:footerReference w:type="default" r:id="rId21"/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65BFA" w:rsidRDefault="00965BFA" w:rsidP="00BF5775">
      <w:pPr>
        <w:spacing w:after="0" w:line="240" w:lineRule="auto"/>
      </w:pPr>
      <w:r>
        <w:separator/>
      </w:r>
    </w:p>
  </w:endnote>
  <w:endnote w:type="continuationSeparator" w:id="0">
    <w:p w:rsidR="00965BFA" w:rsidRDefault="00965BFA" w:rsidP="00BF57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EE"/>
    <w:family w:val="swiss"/>
    <w:pitch w:val="variable"/>
    <w:sig w:usb0="E1002A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77EC" w:rsidRPr="00BF5775" w:rsidRDefault="008F77EC">
    <w:pPr>
      <w:pStyle w:val="Stopka"/>
      <w:jc w:val="right"/>
      <w:rPr>
        <w:b/>
        <w:i/>
        <w:sz w:val="18"/>
        <w:szCs w:val="18"/>
      </w:rPr>
    </w:pPr>
    <w:r w:rsidRPr="00BF5775">
      <w:rPr>
        <w:b/>
        <w:i/>
        <w:sz w:val="18"/>
        <w:szCs w:val="18"/>
      </w:rPr>
      <w:t xml:space="preserve">strona </w:t>
    </w:r>
    <w:sdt>
      <w:sdtPr>
        <w:rPr>
          <w:b/>
          <w:i/>
          <w:sz w:val="18"/>
          <w:szCs w:val="18"/>
        </w:rPr>
        <w:id w:val="5856141"/>
        <w:docPartObj>
          <w:docPartGallery w:val="Page Numbers (Bottom of Page)"/>
          <w:docPartUnique/>
        </w:docPartObj>
      </w:sdtPr>
      <w:sdtContent>
        <w:r w:rsidRPr="00BF5775">
          <w:rPr>
            <w:b/>
            <w:i/>
            <w:sz w:val="18"/>
            <w:szCs w:val="18"/>
          </w:rPr>
          <w:fldChar w:fldCharType="begin"/>
        </w:r>
        <w:r w:rsidRPr="00BF5775">
          <w:rPr>
            <w:b/>
            <w:i/>
            <w:sz w:val="18"/>
            <w:szCs w:val="18"/>
          </w:rPr>
          <w:instrText xml:space="preserve"> PAGE   \* MERGEFORMAT </w:instrText>
        </w:r>
        <w:r w:rsidRPr="00BF5775">
          <w:rPr>
            <w:b/>
            <w:i/>
            <w:sz w:val="18"/>
            <w:szCs w:val="18"/>
          </w:rPr>
          <w:fldChar w:fldCharType="separate"/>
        </w:r>
        <w:r w:rsidR="006F4534">
          <w:rPr>
            <w:b/>
            <w:i/>
            <w:noProof/>
            <w:sz w:val="18"/>
            <w:szCs w:val="18"/>
          </w:rPr>
          <w:t>3</w:t>
        </w:r>
        <w:r w:rsidRPr="00BF5775">
          <w:rPr>
            <w:b/>
            <w:i/>
            <w:sz w:val="18"/>
            <w:szCs w:val="18"/>
          </w:rPr>
          <w:fldChar w:fldCharType="end"/>
        </w:r>
      </w:sdtContent>
    </w:sdt>
  </w:p>
  <w:p w:rsidR="008F77EC" w:rsidRDefault="008F77EC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65BFA" w:rsidRDefault="00965BFA" w:rsidP="00BF5775">
      <w:pPr>
        <w:spacing w:after="0" w:line="240" w:lineRule="auto"/>
      </w:pPr>
      <w:r>
        <w:separator/>
      </w:r>
    </w:p>
  </w:footnote>
  <w:footnote w:type="continuationSeparator" w:id="0">
    <w:p w:rsidR="00965BFA" w:rsidRDefault="00965BFA" w:rsidP="00BF57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D3564D"/>
    <w:multiLevelType w:val="hybridMultilevel"/>
    <w:tmpl w:val="321CAB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617E5E"/>
    <w:multiLevelType w:val="hybridMultilevel"/>
    <w:tmpl w:val="6B18D4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4C47F0"/>
    <w:multiLevelType w:val="hybridMultilevel"/>
    <w:tmpl w:val="ED60305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FA16861"/>
    <w:multiLevelType w:val="hybridMultilevel"/>
    <w:tmpl w:val="26EA259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907AE"/>
    <w:rsid w:val="00013DBC"/>
    <w:rsid w:val="00037761"/>
    <w:rsid w:val="00060437"/>
    <w:rsid w:val="000865E2"/>
    <w:rsid w:val="00090016"/>
    <w:rsid w:val="000A3D4E"/>
    <w:rsid w:val="000D50FB"/>
    <w:rsid w:val="000F022D"/>
    <w:rsid w:val="00123426"/>
    <w:rsid w:val="001268B1"/>
    <w:rsid w:val="001413DF"/>
    <w:rsid w:val="00145910"/>
    <w:rsid w:val="001878C9"/>
    <w:rsid w:val="00195713"/>
    <w:rsid w:val="001A6E0E"/>
    <w:rsid w:val="001A754E"/>
    <w:rsid w:val="001B0EE3"/>
    <w:rsid w:val="001C581F"/>
    <w:rsid w:val="001F1D17"/>
    <w:rsid w:val="0021274A"/>
    <w:rsid w:val="00230216"/>
    <w:rsid w:val="00267060"/>
    <w:rsid w:val="0027512B"/>
    <w:rsid w:val="0028030F"/>
    <w:rsid w:val="002859F0"/>
    <w:rsid w:val="002B7A6E"/>
    <w:rsid w:val="002C2E16"/>
    <w:rsid w:val="002C45E8"/>
    <w:rsid w:val="002E1BB1"/>
    <w:rsid w:val="002F5DD8"/>
    <w:rsid w:val="002F5E88"/>
    <w:rsid w:val="0030576A"/>
    <w:rsid w:val="00320D08"/>
    <w:rsid w:val="003266C7"/>
    <w:rsid w:val="0033162A"/>
    <w:rsid w:val="003464E4"/>
    <w:rsid w:val="00346600"/>
    <w:rsid w:val="00354C7D"/>
    <w:rsid w:val="00375B6D"/>
    <w:rsid w:val="003A113A"/>
    <w:rsid w:val="003C17E4"/>
    <w:rsid w:val="003C7804"/>
    <w:rsid w:val="003D189B"/>
    <w:rsid w:val="003D6EC3"/>
    <w:rsid w:val="003D793E"/>
    <w:rsid w:val="004036F6"/>
    <w:rsid w:val="00432765"/>
    <w:rsid w:val="00432CE0"/>
    <w:rsid w:val="004769F1"/>
    <w:rsid w:val="00484113"/>
    <w:rsid w:val="00490202"/>
    <w:rsid w:val="00492FBD"/>
    <w:rsid w:val="004C7290"/>
    <w:rsid w:val="004D0A94"/>
    <w:rsid w:val="004F6839"/>
    <w:rsid w:val="00505F41"/>
    <w:rsid w:val="005159AE"/>
    <w:rsid w:val="005867E6"/>
    <w:rsid w:val="005A53A4"/>
    <w:rsid w:val="005B1B8D"/>
    <w:rsid w:val="005C6B71"/>
    <w:rsid w:val="005F30CC"/>
    <w:rsid w:val="00631F62"/>
    <w:rsid w:val="00652DC7"/>
    <w:rsid w:val="0066279B"/>
    <w:rsid w:val="00695633"/>
    <w:rsid w:val="006A57EC"/>
    <w:rsid w:val="006B56D1"/>
    <w:rsid w:val="006E502E"/>
    <w:rsid w:val="006F4534"/>
    <w:rsid w:val="00704F82"/>
    <w:rsid w:val="007278ED"/>
    <w:rsid w:val="00743607"/>
    <w:rsid w:val="007C1440"/>
    <w:rsid w:val="007E15BE"/>
    <w:rsid w:val="007E7C4A"/>
    <w:rsid w:val="007F1741"/>
    <w:rsid w:val="007F619B"/>
    <w:rsid w:val="00802C09"/>
    <w:rsid w:val="008030BC"/>
    <w:rsid w:val="008035ED"/>
    <w:rsid w:val="00822F41"/>
    <w:rsid w:val="00832F6A"/>
    <w:rsid w:val="008439AE"/>
    <w:rsid w:val="008A7C0F"/>
    <w:rsid w:val="008D11C4"/>
    <w:rsid w:val="008F708D"/>
    <w:rsid w:val="008F77EC"/>
    <w:rsid w:val="00910E1E"/>
    <w:rsid w:val="0091304C"/>
    <w:rsid w:val="00936962"/>
    <w:rsid w:val="00950713"/>
    <w:rsid w:val="00956CC0"/>
    <w:rsid w:val="0096022F"/>
    <w:rsid w:val="00965BFA"/>
    <w:rsid w:val="009A002D"/>
    <w:rsid w:val="009A78B0"/>
    <w:rsid w:val="009D20BD"/>
    <w:rsid w:val="00A07B63"/>
    <w:rsid w:val="00A26BE3"/>
    <w:rsid w:val="00A54BDC"/>
    <w:rsid w:val="00A83FBC"/>
    <w:rsid w:val="00AA647A"/>
    <w:rsid w:val="00AF04C6"/>
    <w:rsid w:val="00AF5D2A"/>
    <w:rsid w:val="00B1164B"/>
    <w:rsid w:val="00B142FC"/>
    <w:rsid w:val="00B830A1"/>
    <w:rsid w:val="00B830C8"/>
    <w:rsid w:val="00BA06B7"/>
    <w:rsid w:val="00BA53F2"/>
    <w:rsid w:val="00BB2ED8"/>
    <w:rsid w:val="00BC02CE"/>
    <w:rsid w:val="00BC51BE"/>
    <w:rsid w:val="00BF5775"/>
    <w:rsid w:val="00C7391A"/>
    <w:rsid w:val="00C74949"/>
    <w:rsid w:val="00C910F2"/>
    <w:rsid w:val="00CA4841"/>
    <w:rsid w:val="00CA6AA6"/>
    <w:rsid w:val="00CC7DBD"/>
    <w:rsid w:val="00CD616B"/>
    <w:rsid w:val="00CF15D7"/>
    <w:rsid w:val="00D0611F"/>
    <w:rsid w:val="00D35D5A"/>
    <w:rsid w:val="00D5519B"/>
    <w:rsid w:val="00D565D7"/>
    <w:rsid w:val="00D602B0"/>
    <w:rsid w:val="00D63F90"/>
    <w:rsid w:val="00D6416F"/>
    <w:rsid w:val="00D70964"/>
    <w:rsid w:val="00D840F6"/>
    <w:rsid w:val="00D907AE"/>
    <w:rsid w:val="00D97FBE"/>
    <w:rsid w:val="00E212FC"/>
    <w:rsid w:val="00E21981"/>
    <w:rsid w:val="00E67C48"/>
    <w:rsid w:val="00E829A7"/>
    <w:rsid w:val="00E9625D"/>
    <w:rsid w:val="00EA08D9"/>
    <w:rsid w:val="00EA4817"/>
    <w:rsid w:val="00EC03D6"/>
    <w:rsid w:val="00ED0C42"/>
    <w:rsid w:val="00EF4898"/>
    <w:rsid w:val="00F45CB5"/>
    <w:rsid w:val="00F4601C"/>
    <w:rsid w:val="00FA012D"/>
    <w:rsid w:val="00FB5D8A"/>
    <w:rsid w:val="00FD0309"/>
    <w:rsid w:val="00FE77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867E6"/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D0A9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07B63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semiHidden/>
    <w:unhideWhenUsed/>
    <w:rsid w:val="00BF57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BF5775"/>
  </w:style>
  <w:style w:type="paragraph" w:styleId="Stopka">
    <w:name w:val="footer"/>
    <w:basedOn w:val="Normalny"/>
    <w:link w:val="StopkaZnak"/>
    <w:uiPriority w:val="99"/>
    <w:unhideWhenUsed/>
    <w:rsid w:val="00BF57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F5775"/>
  </w:style>
  <w:style w:type="paragraph" w:styleId="Tekstdymka">
    <w:name w:val="Balloon Text"/>
    <w:basedOn w:val="Normalny"/>
    <w:link w:val="TekstdymkaZnak"/>
    <w:uiPriority w:val="99"/>
    <w:semiHidden/>
    <w:unhideWhenUsed/>
    <w:rsid w:val="000865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865E2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8439AE"/>
    <w:rPr>
      <w:color w:val="0000FF" w:themeColor="hyperlink"/>
      <w:u w:val="single"/>
    </w:rPr>
  </w:style>
  <w:style w:type="paragraph" w:styleId="Tytu">
    <w:name w:val="Title"/>
    <w:basedOn w:val="Normalny"/>
    <w:next w:val="Normalny"/>
    <w:link w:val="TytuZnak"/>
    <w:uiPriority w:val="10"/>
    <w:qFormat/>
    <w:rsid w:val="004D0A9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24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4D0A9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24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4D0A94"/>
    <w:pPr>
      <w:numPr>
        <w:ilvl w:val="1"/>
      </w:numPr>
    </w:pPr>
    <w:rPr>
      <w:rFonts w:asciiTheme="majorHAnsi" w:eastAsiaTheme="majorEastAsia" w:hAnsiTheme="majorHAnsi" w:cstheme="majorBidi"/>
      <w:b/>
      <w:i/>
      <w:iCs/>
      <w:color w:val="00B050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4D0A94"/>
    <w:rPr>
      <w:rFonts w:asciiTheme="majorHAnsi" w:eastAsiaTheme="majorEastAsia" w:hAnsiTheme="majorHAnsi" w:cstheme="majorBidi"/>
      <w:b/>
      <w:i/>
      <w:iCs/>
      <w:color w:val="00B050"/>
      <w:spacing w:val="15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rsid w:val="004D0A9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C22737-A2EB-43C7-8991-2B5ADB40F4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174</TotalTime>
  <Pages>4</Pages>
  <Words>515</Words>
  <Characters>3094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Zbigniew Rzemieniuk</dc:creator>
  <cp:lastModifiedBy>Zbigniew Rzemieniuk</cp:lastModifiedBy>
  <cp:revision>13</cp:revision>
  <dcterms:created xsi:type="dcterms:W3CDTF">2009-12-02T06:14:00Z</dcterms:created>
  <dcterms:modified xsi:type="dcterms:W3CDTF">2009-12-02T09:29:00Z</dcterms:modified>
</cp:coreProperties>
</file>